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word/document2.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2.xml"/><Relationship Id="rId4" Type="http://schemas.openxmlformats.org/officeDocument/2006/relationships/custom-properties" Target="docProps/custom.xml"/></Relationships>
</file>

<file path=word/document2.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body>
    <w:p xmlns:wp14="http://schemas.microsoft.com/office/word/2010/wordml" w:rsidP="059F784B" wp14:paraId="5E5787A5" wp14:textId="543230A0">
      <w:pPr>
        <w:jc w:val="both"/>
        <w:rPr>
          <w:rFonts w:ascii="Calibri" w:hAnsi="Calibri" w:eastAsia="Calibri" w:cs="Calibri"/>
          <w:b w:val="1"/>
          <w:bCs w:val="1"/>
          <w:color w:val="auto"/>
          <w:sz w:val="22"/>
          <w:szCs w:val="22"/>
        </w:rPr>
      </w:pPr>
      <w:r w:rsidRPr="6869E382" w:rsidR="16A9753E">
        <w:rPr>
          <w:rFonts w:ascii="Calibri" w:hAnsi="Calibri" w:eastAsia="Calibri" w:cs="Calibri"/>
          <w:b w:val="1"/>
          <w:bCs w:val="1"/>
          <w:color w:val="auto"/>
          <w:sz w:val="22"/>
          <w:szCs w:val="22"/>
        </w:rPr>
        <w:t>Ewa Johnson</w:t>
      </w:r>
      <w:r w:rsidRPr="6869E382" w:rsidR="7781B485">
        <w:rPr>
          <w:rFonts w:ascii="Calibri" w:hAnsi="Calibri" w:eastAsia="Calibri" w:cs="Calibri"/>
          <w:b w:val="1"/>
          <w:bCs w:val="1"/>
          <w:color w:val="auto"/>
          <w:sz w:val="22"/>
          <w:szCs w:val="22"/>
        </w:rPr>
        <w:t>, Chief Marketing Officer at Cybit</w:t>
      </w:r>
    </w:p>
    <w:p w:rsidR="16A9753E" w:rsidP="059F784B" w:rsidRDefault="16A9753E" w14:paraId="14669BC3" w14:textId="2FAFEBB0">
      <w:pPr>
        <w:spacing w:before="0" w:beforeAutospacing="off" w:after="0" w:afterAutospacing="off"/>
        <w:jc w:val="both"/>
        <w:rPr>
          <w:rFonts w:ascii="Calibri" w:hAnsi="Calibri" w:eastAsia="Calibri" w:cs="Calibri"/>
          <w:b w:val="0"/>
          <w:bCs w:val="0"/>
          <w:i w:val="0"/>
          <w:iCs w:val="0"/>
          <w:caps w:val="0"/>
          <w:smallCaps w:val="0"/>
          <w:noProof w:val="0"/>
          <w:color w:val="auto"/>
          <w:sz w:val="22"/>
          <w:szCs w:val="22"/>
          <w:lang w:val="en-GB"/>
        </w:rPr>
      </w:pPr>
      <w:r w:rsidRPr="059F784B" w:rsidR="16A9753E">
        <w:rPr>
          <w:rFonts w:ascii="Calibri" w:hAnsi="Calibri" w:eastAsia="Calibri" w:cs="Calibri"/>
          <w:b w:val="0"/>
          <w:bCs w:val="0"/>
          <w:i w:val="0"/>
          <w:iCs w:val="0"/>
          <w:caps w:val="0"/>
          <w:smallCaps w:val="0"/>
          <w:noProof w:val="0"/>
          <w:color w:val="auto"/>
          <w:sz w:val="22"/>
          <w:szCs w:val="22"/>
          <w:lang w:val="en-GB"/>
        </w:rPr>
        <w:t xml:space="preserve">Before joining </w:t>
      </w:r>
      <w:r w:rsidRPr="059F784B" w:rsidR="16A9753E">
        <w:rPr>
          <w:rFonts w:ascii="Calibri" w:hAnsi="Calibri" w:eastAsia="Calibri" w:cs="Calibri"/>
          <w:b w:val="0"/>
          <w:bCs w:val="0"/>
          <w:i w:val="0"/>
          <w:iCs w:val="0"/>
          <w:caps w:val="0"/>
          <w:smallCaps w:val="0"/>
          <w:noProof w:val="0"/>
          <w:color w:val="auto"/>
          <w:sz w:val="22"/>
          <w:szCs w:val="22"/>
          <w:lang w:val="en-GB"/>
        </w:rPr>
        <w:t>Cybit</w:t>
      </w:r>
      <w:r w:rsidRPr="059F784B" w:rsidR="16A9753E">
        <w:rPr>
          <w:rFonts w:ascii="Calibri" w:hAnsi="Calibri" w:eastAsia="Calibri" w:cs="Calibri"/>
          <w:b w:val="0"/>
          <w:bCs w:val="0"/>
          <w:i w:val="0"/>
          <w:iCs w:val="0"/>
          <w:caps w:val="0"/>
          <w:smallCaps w:val="0"/>
          <w:noProof w:val="0"/>
          <w:color w:val="auto"/>
          <w:sz w:val="22"/>
          <w:szCs w:val="22"/>
          <w:lang w:val="en-GB"/>
        </w:rPr>
        <w:t xml:space="preserve">, Ewa served as Marketing Director at Ultima Business Solutions, where she was a member of the Operational Board and prior to this, held senior leadership roles in Softcat, </w:t>
      </w:r>
      <w:r w:rsidRPr="059F784B" w:rsidR="16A9753E">
        <w:rPr>
          <w:rFonts w:ascii="Calibri" w:hAnsi="Calibri" w:eastAsia="Calibri" w:cs="Calibri"/>
          <w:b w:val="0"/>
          <w:bCs w:val="0"/>
          <w:i w:val="0"/>
          <w:iCs w:val="0"/>
          <w:caps w:val="0"/>
          <w:smallCaps w:val="0"/>
          <w:noProof w:val="0"/>
          <w:color w:val="auto"/>
          <w:sz w:val="22"/>
          <w:szCs w:val="22"/>
          <w:lang w:val="en-GB"/>
        </w:rPr>
        <w:t>iiaa</w:t>
      </w:r>
      <w:r w:rsidRPr="059F784B" w:rsidR="16A9753E">
        <w:rPr>
          <w:rFonts w:ascii="Calibri" w:hAnsi="Calibri" w:eastAsia="Calibri" w:cs="Calibri"/>
          <w:b w:val="0"/>
          <w:bCs w:val="0"/>
          <w:i w:val="0"/>
          <w:iCs w:val="0"/>
          <w:caps w:val="0"/>
          <w:smallCaps w:val="0"/>
          <w:noProof w:val="0"/>
          <w:color w:val="auto"/>
          <w:sz w:val="22"/>
          <w:szCs w:val="22"/>
          <w:lang w:val="en-GB"/>
        </w:rPr>
        <w:t xml:space="preserve"> (a privately owned international professional beauty distributor), Vodafone Global Enterprise, OKI, The Prince’s </w:t>
      </w:r>
      <w:r w:rsidRPr="059F784B" w:rsidR="16A9753E">
        <w:rPr>
          <w:rFonts w:ascii="Calibri" w:hAnsi="Calibri" w:eastAsia="Calibri" w:cs="Calibri"/>
          <w:b w:val="0"/>
          <w:bCs w:val="0"/>
          <w:i w:val="0"/>
          <w:iCs w:val="0"/>
          <w:caps w:val="0"/>
          <w:smallCaps w:val="0"/>
          <w:noProof w:val="0"/>
          <w:color w:val="auto"/>
          <w:sz w:val="22"/>
          <w:szCs w:val="22"/>
          <w:lang w:val="en-GB"/>
        </w:rPr>
        <w:t>Trust</w:t>
      </w:r>
      <w:r w:rsidRPr="059F784B" w:rsidR="16A9753E">
        <w:rPr>
          <w:rFonts w:ascii="Calibri" w:hAnsi="Calibri" w:eastAsia="Calibri" w:cs="Calibri"/>
          <w:b w:val="0"/>
          <w:bCs w:val="0"/>
          <w:i w:val="0"/>
          <w:iCs w:val="0"/>
          <w:caps w:val="0"/>
          <w:smallCaps w:val="0"/>
          <w:noProof w:val="0"/>
          <w:color w:val="auto"/>
          <w:sz w:val="22"/>
          <w:szCs w:val="22"/>
          <w:lang w:val="en-GB"/>
        </w:rPr>
        <w:t xml:space="preserve"> and Xerox.</w:t>
      </w:r>
    </w:p>
    <w:p w:rsidR="16A9753E" w:rsidP="059F784B" w:rsidRDefault="16A9753E" w14:paraId="1F886AE7" w14:textId="6CE74AFB">
      <w:pPr>
        <w:spacing w:before="0" w:beforeAutospacing="off" w:after="0" w:afterAutospacing="off"/>
        <w:jc w:val="both"/>
        <w:rPr>
          <w:rFonts w:ascii="Calibri" w:hAnsi="Calibri" w:eastAsia="Calibri" w:cs="Calibri"/>
          <w:b w:val="0"/>
          <w:bCs w:val="0"/>
          <w:i w:val="0"/>
          <w:iCs w:val="0"/>
          <w:caps w:val="0"/>
          <w:smallCaps w:val="0"/>
          <w:noProof w:val="0"/>
          <w:color w:val="auto"/>
          <w:sz w:val="22"/>
          <w:szCs w:val="22"/>
          <w:lang w:val="en-GB"/>
        </w:rPr>
      </w:pPr>
      <w:r w:rsidRPr="059F784B" w:rsidR="16A9753E">
        <w:rPr>
          <w:rFonts w:ascii="Calibri" w:hAnsi="Calibri" w:eastAsia="Calibri" w:cs="Calibri"/>
          <w:b w:val="0"/>
          <w:bCs w:val="0"/>
          <w:i w:val="0"/>
          <w:iCs w:val="0"/>
          <w:caps w:val="0"/>
          <w:smallCaps w:val="0"/>
          <w:noProof w:val="0"/>
          <w:color w:val="auto"/>
          <w:sz w:val="22"/>
          <w:szCs w:val="22"/>
          <w:lang w:val="en-GB"/>
        </w:rPr>
        <w:t xml:space="preserve"> </w:t>
      </w:r>
    </w:p>
    <w:p w:rsidR="16A9753E" w:rsidP="059F784B" w:rsidRDefault="16A9753E" w14:paraId="02EEBD20" w14:textId="556F005E">
      <w:pPr>
        <w:spacing w:before="0" w:beforeAutospacing="off" w:after="0" w:afterAutospacing="off"/>
        <w:jc w:val="both"/>
        <w:rPr>
          <w:rFonts w:ascii="Calibri" w:hAnsi="Calibri" w:eastAsia="Calibri" w:cs="Calibri"/>
          <w:b w:val="0"/>
          <w:bCs w:val="0"/>
          <w:i w:val="0"/>
          <w:iCs w:val="0"/>
          <w:caps w:val="0"/>
          <w:smallCaps w:val="0"/>
          <w:noProof w:val="0"/>
          <w:color w:val="auto"/>
          <w:sz w:val="22"/>
          <w:szCs w:val="22"/>
          <w:lang w:val="en-GB"/>
        </w:rPr>
      </w:pPr>
      <w:r w:rsidRPr="059F784B" w:rsidR="16A9753E">
        <w:rPr>
          <w:rFonts w:ascii="Calibri" w:hAnsi="Calibri" w:eastAsia="Calibri" w:cs="Calibri"/>
          <w:b w:val="0"/>
          <w:bCs w:val="0"/>
          <w:i w:val="0"/>
          <w:iCs w:val="0"/>
          <w:caps w:val="0"/>
          <w:smallCaps w:val="0"/>
          <w:noProof w:val="0"/>
          <w:color w:val="auto"/>
          <w:sz w:val="22"/>
          <w:szCs w:val="22"/>
          <w:lang w:val="en-GB"/>
        </w:rPr>
        <w:t>Ewa’s diverse skill set and ability to navigate different market landscapes is supported by her reputation for ‘out of the box’ creativity, strong commercial acumen, and strategic vision as well as her passion for delivering undisputed marketing value.</w:t>
      </w:r>
    </w:p>
    <w:p w:rsidR="16A9753E" w:rsidP="059F784B" w:rsidRDefault="16A9753E" w14:paraId="7E83C8D4" w14:textId="17548BA1">
      <w:pPr>
        <w:spacing w:before="0" w:beforeAutospacing="off" w:after="0" w:afterAutospacing="off"/>
        <w:jc w:val="both"/>
        <w:rPr>
          <w:rFonts w:ascii="Calibri" w:hAnsi="Calibri" w:eastAsia="Calibri" w:cs="Calibri"/>
          <w:b w:val="0"/>
          <w:bCs w:val="0"/>
          <w:i w:val="0"/>
          <w:iCs w:val="0"/>
          <w:caps w:val="0"/>
          <w:smallCaps w:val="0"/>
          <w:noProof w:val="0"/>
          <w:color w:val="auto"/>
          <w:sz w:val="22"/>
          <w:szCs w:val="22"/>
          <w:lang w:val="en-GB"/>
        </w:rPr>
      </w:pPr>
      <w:r w:rsidRPr="059F784B" w:rsidR="16A9753E">
        <w:rPr>
          <w:rFonts w:ascii="Calibri" w:hAnsi="Calibri" w:eastAsia="Calibri" w:cs="Calibri"/>
          <w:b w:val="0"/>
          <w:bCs w:val="0"/>
          <w:i w:val="0"/>
          <w:iCs w:val="0"/>
          <w:caps w:val="0"/>
          <w:smallCaps w:val="0"/>
          <w:noProof w:val="0"/>
          <w:color w:val="auto"/>
          <w:sz w:val="22"/>
          <w:szCs w:val="22"/>
          <w:lang w:val="en-GB"/>
        </w:rPr>
        <w:t xml:space="preserve"> </w:t>
      </w:r>
    </w:p>
    <w:p w:rsidR="16A9753E" w:rsidP="059F784B" w:rsidRDefault="16A9753E" w14:paraId="5509104D" w14:textId="3446377F">
      <w:pPr>
        <w:spacing w:before="0" w:beforeAutospacing="off" w:after="0" w:afterAutospacing="off"/>
        <w:jc w:val="both"/>
        <w:rPr>
          <w:rFonts w:ascii="Calibri" w:hAnsi="Calibri" w:eastAsia="Calibri" w:cs="Calibri"/>
          <w:b w:val="0"/>
          <w:bCs w:val="0"/>
          <w:i w:val="0"/>
          <w:iCs w:val="0"/>
          <w:caps w:val="0"/>
          <w:smallCaps w:val="0"/>
          <w:noProof w:val="0"/>
          <w:color w:val="auto"/>
          <w:sz w:val="22"/>
          <w:szCs w:val="22"/>
          <w:lang w:val="en-GB"/>
        </w:rPr>
      </w:pPr>
      <w:r w:rsidRPr="059F784B" w:rsidR="16A9753E">
        <w:rPr>
          <w:rFonts w:ascii="Calibri" w:hAnsi="Calibri" w:eastAsia="Calibri" w:cs="Calibri"/>
          <w:b w:val="0"/>
          <w:bCs w:val="0"/>
          <w:i w:val="0"/>
          <w:iCs w:val="0"/>
          <w:caps w:val="0"/>
          <w:smallCaps w:val="0"/>
          <w:noProof w:val="0"/>
          <w:color w:val="auto"/>
          <w:sz w:val="22"/>
          <w:szCs w:val="22"/>
          <w:lang w:val="en-GB"/>
        </w:rPr>
        <w:t xml:space="preserve">In her role as CMO, Ewa is driving a brand transformational agenda to support </w:t>
      </w:r>
      <w:r w:rsidRPr="059F784B" w:rsidR="16A9753E">
        <w:rPr>
          <w:rFonts w:ascii="Calibri" w:hAnsi="Calibri" w:eastAsia="Calibri" w:cs="Calibri"/>
          <w:b w:val="0"/>
          <w:bCs w:val="0"/>
          <w:i w:val="0"/>
          <w:iCs w:val="0"/>
          <w:caps w:val="0"/>
          <w:smallCaps w:val="0"/>
          <w:noProof w:val="0"/>
          <w:color w:val="auto"/>
          <w:sz w:val="22"/>
          <w:szCs w:val="22"/>
          <w:lang w:val="en-GB"/>
        </w:rPr>
        <w:t>Cybit’s</w:t>
      </w:r>
      <w:r w:rsidRPr="059F784B" w:rsidR="16A9753E">
        <w:rPr>
          <w:rFonts w:ascii="Calibri" w:hAnsi="Calibri" w:eastAsia="Calibri" w:cs="Calibri"/>
          <w:b w:val="0"/>
          <w:bCs w:val="0"/>
          <w:i w:val="0"/>
          <w:iCs w:val="0"/>
          <w:caps w:val="0"/>
          <w:smallCaps w:val="0"/>
          <w:noProof w:val="0"/>
          <w:color w:val="auto"/>
          <w:sz w:val="22"/>
          <w:szCs w:val="22"/>
          <w:lang w:val="en-GB"/>
        </w:rPr>
        <w:t xml:space="preserve"> growth </w:t>
      </w:r>
      <w:r w:rsidRPr="059F784B" w:rsidR="16A9753E">
        <w:rPr>
          <w:rFonts w:ascii="Calibri" w:hAnsi="Calibri" w:eastAsia="Calibri" w:cs="Calibri"/>
          <w:b w:val="0"/>
          <w:bCs w:val="0"/>
          <w:i w:val="0"/>
          <w:iCs w:val="0"/>
          <w:caps w:val="0"/>
          <w:smallCaps w:val="0"/>
          <w:noProof w:val="0"/>
          <w:color w:val="auto"/>
          <w:sz w:val="22"/>
          <w:szCs w:val="22"/>
          <w:lang w:val="en-GB"/>
        </w:rPr>
        <w:t>objectives</w:t>
      </w:r>
      <w:r w:rsidRPr="059F784B" w:rsidR="16A9753E">
        <w:rPr>
          <w:rFonts w:ascii="Calibri" w:hAnsi="Calibri" w:eastAsia="Calibri" w:cs="Calibri"/>
          <w:b w:val="0"/>
          <w:bCs w:val="0"/>
          <w:i w:val="0"/>
          <w:iCs w:val="0"/>
          <w:caps w:val="0"/>
          <w:smallCaps w:val="0"/>
          <w:noProof w:val="0"/>
          <w:color w:val="auto"/>
          <w:sz w:val="22"/>
          <w:szCs w:val="22"/>
          <w:lang w:val="en-GB"/>
        </w:rPr>
        <w:t xml:space="preserve">. Her focus will be on building </w:t>
      </w:r>
      <w:r w:rsidRPr="059F784B" w:rsidR="16A9753E">
        <w:rPr>
          <w:rFonts w:ascii="Calibri" w:hAnsi="Calibri" w:eastAsia="Calibri" w:cs="Calibri"/>
          <w:b w:val="0"/>
          <w:bCs w:val="0"/>
          <w:i w:val="0"/>
          <w:iCs w:val="0"/>
          <w:caps w:val="0"/>
          <w:smallCaps w:val="0"/>
          <w:noProof w:val="0"/>
          <w:color w:val="auto"/>
          <w:sz w:val="22"/>
          <w:szCs w:val="22"/>
          <w:lang w:val="en-GB"/>
        </w:rPr>
        <w:t>Cybit’s</w:t>
      </w:r>
      <w:r w:rsidRPr="059F784B" w:rsidR="16A9753E">
        <w:rPr>
          <w:rFonts w:ascii="Calibri" w:hAnsi="Calibri" w:eastAsia="Calibri" w:cs="Calibri"/>
          <w:b w:val="0"/>
          <w:bCs w:val="0"/>
          <w:i w:val="0"/>
          <w:iCs w:val="0"/>
          <w:caps w:val="0"/>
          <w:smallCaps w:val="0"/>
          <w:noProof w:val="0"/>
          <w:color w:val="auto"/>
          <w:sz w:val="22"/>
          <w:szCs w:val="22"/>
          <w:lang w:val="en-GB"/>
        </w:rPr>
        <w:t xml:space="preserve"> market reputation, expanding its customer base, and delivering impactful marketing initiatives that align with the company’s strategic goals.</w:t>
      </w:r>
    </w:p>
    <w:p w:rsidR="059F784B" w:rsidRDefault="059F784B" w14:paraId="79013010" w14:textId="1D92CF2C"/>
    <w:sectPr>
      <w:pgSz w:w="11906" w:h="16838"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0ECED5E"/>
    <w:rsid w:val="059F784B"/>
    <w:rsid w:val="16A9753E"/>
    <w:rsid w:val="50ECED5E"/>
    <w:rsid w:val="6869E382"/>
    <w:rsid w:val="7781B4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ECED5E"/>
  <w15:chartTrackingRefBased/>
  <w15:docId w15:val="{A8E19517-08CA-4ECE-80B5-76ED68E8AD4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docDefaults>
    <w:rPrDefault>
      <w:rPr>
        <w:rFonts w:asciiTheme="minorHAnsi" w:hAnsiTheme="minorHAnsi" w:eastAsiaTheme="minorEastAsia" w:cstheme="minorBidi"/>
        <w:sz w:val="24"/>
        <w:szCs w:val="24"/>
        <w:lang w:val="en-GB" w:eastAsia="ja-JP"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color w:val="0F4761" w:themeColor="accent1" w:themeShade="BF"/>
      <w:sz w:val="40"/>
      <w:szCs w:val="40"/>
    </w:rPr>
  </w:style>
  <w:style w:type="paragraph" w:styleId="Heading1">
    <w:name w:val="heading 1"/>
    <w:basedOn w:val="Normal"/>
    <w:next w:val="Normal"/>
    <w:link w:val="Heading1Char"/>
    <w:uiPriority w:val="9"/>
    <w:qFormat/>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0F4761" w:themeColor="accent1" w:themeShade="BF"/>
      <w:sz w:val="32"/>
      <w:szCs w:val="32"/>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Pr>
      <w:rFonts w:eastAsiaTheme="majorEastAsia" w:cstheme="majorBidi"/>
      <w:color w:val="0F4761" w:themeColor="accent1" w:themeShade="BF"/>
      <w:sz w:val="28"/>
      <w:szCs w:val="28"/>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Pr>
      <w:rFonts w:eastAsiaTheme="majorEastAsia" w:cstheme="majorBidi"/>
      <w:i/>
      <w:iCs/>
      <w:color w:val="0F4761" w:themeColor="accent1" w:themeShade="BF"/>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rPr>
      <w:rFonts w:eastAsiaTheme="majorEastAsia" w:cstheme="majorBidi"/>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character" w:styleId="Heading6Char" w:customStyle="1">
    <w:name w:val="Heading 6 Char"/>
    <w:basedOn w:val="DefaultParagraphFont"/>
    <w:link w:val="Heading6"/>
    <w:uiPriority w:val="9"/>
    <w:rPr>
      <w:rFonts w:eastAsiaTheme="majorEastAsia" w:cstheme="majorBidi"/>
      <w:i/>
      <w:iCs/>
      <w:color w:val="595959" w:themeColor="text1" w:themeTint="A6"/>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rPr>
      <w:rFonts w:eastAsiaTheme="majorEastAsia" w:cstheme="majorBidi"/>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character" w:styleId="Heading8Char" w:customStyle="1">
    <w:name w:val="Heading 8 Char"/>
    <w:basedOn w:val="DefaultParagraphFont"/>
    <w:link w:val="Heading8"/>
    <w:uiPriority w:val="9"/>
    <w:rPr>
      <w:rFonts w:eastAsiaTheme="majorEastAsia" w:cstheme="majorBidi"/>
      <w:i/>
      <w:iCs/>
      <w:color w:val="272727" w:themeColor="text1" w:themeTint="D8"/>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rPr>
      <w:rFonts w:eastAsiaTheme="majorEastAsia" w:cstheme="majorBidi"/>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hAnsiTheme="majorHAnsi" w:eastAsiaTheme="majorEastAsia" w:cstheme="majorBidi"/>
      <w:spacing w:val="-10"/>
      <w:kern w:val="28"/>
      <w:sz w:val="56"/>
      <w:szCs w:val="56"/>
    </w:rPr>
  </w:style>
  <w:style w:type="character" w:styleId="SubtitleChar" w:customStyle="1">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styleId="QuoteChar" w:customStyle="1">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styleId="IntenseQuoteChar" w:customStyle="1">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2.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ord/webSettings.xml" Id="rId3" /><Relationship Type="http://schemas.openxmlformats.org/officeDocument/2006/relationships/customXml" Target="../customXml/item2.xml" Id="rId7" /><Relationship Type="http://schemas.openxmlformats.org/officeDocument/2006/relationships/settings" Target="/word/settings.xml" Id="rId2" /><Relationship Type="http://schemas.openxmlformats.org/officeDocument/2006/relationships/styles" Target="/word/styles.xml" Id="rId1" /><Relationship Type="http://schemas.openxmlformats.org/officeDocument/2006/relationships/customXml" Target="../customXml/item1.xml" Id="rId6" /><Relationship Type="http://schemas.openxmlformats.org/officeDocument/2006/relationships/theme" Target="/word/theme/theme1.xml" Id="rId5" /><Relationship Type="http://schemas.openxmlformats.org/officeDocument/2006/relationships/fontTable" Target="/word/fontTable.xml" Id="rId4"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0B8672C75CF63429B5D7B619B4FBE3E" ma:contentTypeVersion="9" ma:contentTypeDescription="Create a new document." ma:contentTypeScope="" ma:versionID="483ffc91f7cf3f0f094489d8c064e6bc">
  <xsd:schema xmlns:xsd="http://www.w3.org/2001/XMLSchema" xmlns:xs="http://www.w3.org/2001/XMLSchema" xmlns:p="http://schemas.microsoft.com/office/2006/metadata/properties" xmlns:ns2="423b6abc-027f-4367-b97c-3cacbefac5f7" xmlns:ns3="48865385-5a0f-42e0-b92d-bc8b2b49983a" targetNamespace="http://schemas.microsoft.com/office/2006/metadata/properties" ma:root="true" ma:fieldsID="0e74777918efc1f9eb51f7a5754aa602" ns2:_="" ns3:_="">
    <xsd:import namespace="423b6abc-027f-4367-b97c-3cacbefac5f7"/>
    <xsd:import namespace="48865385-5a0f-42e0-b92d-bc8b2b49983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3b6abc-027f-4367-b97c-3cacbefac5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5653dbca-37ab-4b6d-bcad-1dc8b2f83903"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8865385-5a0f-42e0-b92d-bc8b2b49983a"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d22e3128-498b-4379-92ed-1f0cbe48ad0a}" ma:internalName="TaxCatchAll" ma:showField="CatchAllData" ma:web="48865385-5a0f-42e0-b92d-bc8b2b49983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8865385-5a0f-42e0-b92d-bc8b2b49983a" xsi:nil="true"/>
    <lcf76f155ced4ddcb4097134ff3c332f xmlns="423b6abc-027f-4367-b97c-3cacbefac5f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3244B82-9833-4336-92F9-06B38450748B}"/>
</file>

<file path=customXml/itemProps2.xml><?xml version="1.0" encoding="utf-8"?>
<ds:datastoreItem xmlns:ds="http://schemas.openxmlformats.org/officeDocument/2006/customXml" ds:itemID="{A42F6371-B8ED-4E19-BF23-C402323F292E}"/>
</file>

<file path=customXml/itemProps3.xml><?xml version="1.0" encoding="utf-8"?>
<ds:datastoreItem xmlns:ds="http://schemas.openxmlformats.org/officeDocument/2006/customXml" ds:itemID="{B10D652A-2EE1-4697-A591-30353CC922E7}"/>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Emily John</dc:creator>
  <keywords/>
  <dc:description/>
  <lastModifiedBy>Emily John</lastModifiedBy>
  <revision>3</revision>
  <dcterms:created xsi:type="dcterms:W3CDTF">2025-09-11T08:38:17.0000000Z</dcterms:created>
  <dcterms:modified xsi:type="dcterms:W3CDTF">2025-09-11T08:43:24.1663281Z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0x01010010B8672C75CF63429B5D7B619B4FBE3E</vt:lpwstr>
  </property>
  <property fmtid="{D5CDD505-2E9C-101B-9397-08002B2CF9AE}" pid="3" name="MediaServiceImageTags">
    <vt:lpwstr/>
  </property>
</Properties>
</file>